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A76C" w14:textId="3A793B43" w:rsidR="00E84431" w:rsidRDefault="00E84431" w:rsidP="00E84431">
      <w:pPr>
        <w:rPr>
          <w:b/>
        </w:rPr>
      </w:pPr>
      <w:bookmarkStart w:id="0" w:name="_Toc157689680"/>
      <w:r w:rsidRPr="00E84431">
        <w:rPr>
          <w:b/>
        </w:rPr>
        <w:t>Request for Reasonable Accommodation</w:t>
      </w:r>
      <w:bookmarkEnd w:id="0"/>
      <w:r>
        <w:rPr>
          <w:b/>
        </w:rPr>
        <w:t xml:space="preserve"> Policy</w:t>
      </w:r>
    </w:p>
    <w:p w14:paraId="0504923F" w14:textId="77777777" w:rsidR="00E84431" w:rsidRPr="00E84431" w:rsidRDefault="00E84431" w:rsidP="00E84431">
      <w:pPr>
        <w:rPr>
          <w:bCs/>
          <w:i/>
          <w:iCs/>
        </w:rPr>
      </w:pPr>
      <w:r w:rsidRPr="00E84431">
        <w:rPr>
          <w:bCs/>
          <w:i/>
          <w:iCs/>
        </w:rPr>
        <w:t>(Sample from ACWA JPIA 2024 Employee Handbook)</w:t>
      </w:r>
    </w:p>
    <w:p w14:paraId="47BE5497" w14:textId="77777777" w:rsidR="00E84431" w:rsidRPr="00E84431" w:rsidRDefault="00E84431" w:rsidP="00E84431">
      <w:pPr>
        <w:rPr>
          <w:b/>
        </w:rPr>
      </w:pPr>
    </w:p>
    <w:p w14:paraId="3468C994" w14:textId="77777777" w:rsidR="00E84431" w:rsidRPr="00E84431" w:rsidRDefault="00E84431" w:rsidP="00E84431">
      <w:r w:rsidRPr="00E84431">
        <w:t>To comply with applicable laws ensuring equal employment opportunities to qualified individuals with a disability, the JPIA will make reasonable accommodations for the known physical or mental limitations of an otherwise qualified individual with a disability who is an applicant or an employee unless undue hardship would result.</w:t>
      </w:r>
    </w:p>
    <w:p w14:paraId="330A0975" w14:textId="77777777" w:rsidR="00E84431" w:rsidRPr="00E84431" w:rsidRDefault="00E84431" w:rsidP="00E84431">
      <w:r w:rsidRPr="00E84431">
        <w:t xml:space="preserve">Any applicant or employee who requires </w:t>
      </w:r>
      <w:proofErr w:type="gramStart"/>
      <w:r w:rsidRPr="00E84431">
        <w:t>an accommodation</w:t>
      </w:r>
      <w:proofErr w:type="gramEnd"/>
      <w:r w:rsidRPr="00E84431">
        <w:t xml:space="preserve"> </w:t>
      </w:r>
      <w:proofErr w:type="gramStart"/>
      <w:r w:rsidRPr="00E84431">
        <w:t>in order to</w:t>
      </w:r>
      <w:proofErr w:type="gramEnd"/>
      <w:r w:rsidRPr="00E84431">
        <w:t xml:space="preserve"> perform the essential functions of the job should contact the Human Resources Manager and your manager to discuss the need for an accommodation. The JPIA will engage in an interactive process with the employee to identify possible accommodations, if any that will help the applicant or employee perform the job. </w:t>
      </w:r>
    </w:p>
    <w:p w14:paraId="2319AD6A" w14:textId="77777777" w:rsidR="00E84431" w:rsidRPr="00E84431" w:rsidRDefault="00E84431" w:rsidP="00E84431">
      <w:pPr>
        <w:rPr>
          <w:b/>
          <w:bCs/>
        </w:rPr>
      </w:pPr>
      <w:r w:rsidRPr="00E84431">
        <w:rPr>
          <w:b/>
          <w:bCs/>
        </w:rPr>
        <w:t>Interactive Process</w:t>
      </w:r>
    </w:p>
    <w:p w14:paraId="2B1E822B" w14:textId="77777777" w:rsidR="00E84431" w:rsidRPr="00E84431" w:rsidRDefault="00E84431" w:rsidP="00E84431">
      <w:r w:rsidRPr="00E84431">
        <w:t>An interactive good faith communication process between the JPIA and a disabled employee is required in selecting an appropriate reasonable accommodation, if one exists. This is a timely individual process where management and the individual discuss the request and effective reasonable accommodation(s). In general, the JPIA will initiate an interactive process when: (1) an applicant or employee with a known disability requests a reasonable accommodation, (2) the JPIA otherwise becomes aware of the need for an accommodation through a third party or by observation, or (3) the JPIA becomes aware of the possible need for an accommodation because the employee has a disability and has exhausted leave under the Workers' Compensation Act, CFRA, or other federal, state or employer leave provisions, if applicable.</w:t>
      </w:r>
    </w:p>
    <w:p w14:paraId="4C746A1C" w14:textId="77777777" w:rsidR="00E84431" w:rsidRPr="00E84431" w:rsidRDefault="00E84431" w:rsidP="00E84431">
      <w:r w:rsidRPr="00E84431">
        <w:t>The following is a non-exclusive list of the considerations when reviewing a request for accommodation:</w:t>
      </w:r>
    </w:p>
    <w:p w14:paraId="2917A0BF" w14:textId="77777777" w:rsidR="00E84431" w:rsidRPr="00E84431" w:rsidRDefault="00E84431" w:rsidP="00E84431">
      <w:pPr>
        <w:pStyle w:val="ListParagraph"/>
        <w:numPr>
          <w:ilvl w:val="0"/>
          <w:numId w:val="1"/>
        </w:numPr>
      </w:pPr>
      <w:r w:rsidRPr="00E84431">
        <w:t>The essential functions of the job.</w:t>
      </w:r>
    </w:p>
    <w:p w14:paraId="0A7E7A6F" w14:textId="77777777" w:rsidR="00E84431" w:rsidRPr="00E84431" w:rsidRDefault="00E84431" w:rsidP="00E84431">
      <w:pPr>
        <w:pStyle w:val="ListParagraph"/>
        <w:numPr>
          <w:ilvl w:val="0"/>
          <w:numId w:val="1"/>
        </w:numPr>
      </w:pPr>
      <w:r w:rsidRPr="00E84431">
        <w:t>Conduct an independent assessment.</w:t>
      </w:r>
    </w:p>
    <w:p w14:paraId="312BACE5" w14:textId="77777777" w:rsidR="00E84431" w:rsidRPr="00E84431" w:rsidRDefault="00E84431" w:rsidP="00E84431">
      <w:pPr>
        <w:pStyle w:val="ListParagraph"/>
        <w:numPr>
          <w:ilvl w:val="0"/>
          <w:numId w:val="1"/>
        </w:numPr>
      </w:pPr>
      <w:r w:rsidRPr="00E84431">
        <w:t xml:space="preserve">How </w:t>
      </w:r>
      <w:proofErr w:type="gramStart"/>
      <w:r w:rsidRPr="00E84431">
        <w:t>the disability</w:t>
      </w:r>
      <w:proofErr w:type="gramEnd"/>
      <w:r w:rsidRPr="00E84431">
        <w:t xml:space="preserve"> limits performance of the essential functions.</w:t>
      </w:r>
    </w:p>
    <w:p w14:paraId="7394AC59" w14:textId="77777777" w:rsidR="00E84431" w:rsidRPr="00E84431" w:rsidRDefault="00E84431" w:rsidP="00E84431">
      <w:pPr>
        <w:pStyle w:val="ListParagraph"/>
        <w:numPr>
          <w:ilvl w:val="0"/>
          <w:numId w:val="1"/>
        </w:numPr>
      </w:pPr>
      <w:r w:rsidRPr="00E84431">
        <w:t>Identify accommodation options that overcome limitations and determine the reasonableness of the proposed accommodations.</w:t>
      </w:r>
    </w:p>
    <w:p w14:paraId="29A4C666" w14:textId="77777777" w:rsidR="00E84431" w:rsidRPr="00E84431" w:rsidRDefault="00E84431" w:rsidP="00E84431">
      <w:pPr>
        <w:pStyle w:val="ListParagraph"/>
        <w:numPr>
          <w:ilvl w:val="0"/>
          <w:numId w:val="1"/>
        </w:numPr>
      </w:pPr>
      <w:r w:rsidRPr="00E84431">
        <w:t xml:space="preserve">Select the most appropriate reasonable </w:t>
      </w:r>
      <w:proofErr w:type="gramStart"/>
      <w:r w:rsidRPr="00E84431">
        <w:t>accommodation, if</w:t>
      </w:r>
      <w:proofErr w:type="gramEnd"/>
      <w:r w:rsidRPr="00E84431">
        <w:t xml:space="preserve"> one exists.</w:t>
      </w:r>
    </w:p>
    <w:p w14:paraId="315BF878" w14:textId="77777777" w:rsidR="00E84431" w:rsidRPr="00E84431" w:rsidRDefault="00E84431" w:rsidP="00E84431">
      <w:r w:rsidRPr="00E84431">
        <w:t xml:space="preserve">If an accommodation request is made, the JPIA will initiate the interactive process and confer with the individual applicant or employee, as necessary, until the interactive process is complete and/or </w:t>
      </w:r>
      <w:proofErr w:type="gramStart"/>
      <w:r w:rsidRPr="00E84431">
        <w:t>a reasonable</w:t>
      </w:r>
      <w:proofErr w:type="gramEnd"/>
      <w:r w:rsidRPr="00E84431">
        <w:t xml:space="preserve"> accommodation, if any, is determined.</w:t>
      </w:r>
    </w:p>
    <w:p w14:paraId="3B8FDE08" w14:textId="77777777" w:rsidR="00B34BFF" w:rsidRDefault="00B34BFF"/>
    <w:sectPr w:rsidR="00B34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7322B"/>
    <w:multiLevelType w:val="hybridMultilevel"/>
    <w:tmpl w:val="A5C6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79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31"/>
    <w:rsid w:val="006C3E72"/>
    <w:rsid w:val="00874228"/>
    <w:rsid w:val="00B34BFF"/>
    <w:rsid w:val="00E8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A450"/>
  <w15:chartTrackingRefBased/>
  <w15:docId w15:val="{72F66F64-F2D8-405D-A698-075600AB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4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4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4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4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4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4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4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4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4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4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4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4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4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4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4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4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431"/>
    <w:pPr>
      <w:spacing w:before="160"/>
      <w:jc w:val="center"/>
    </w:pPr>
    <w:rPr>
      <w:i/>
      <w:iCs/>
      <w:color w:val="404040" w:themeColor="text1" w:themeTint="BF"/>
    </w:rPr>
  </w:style>
  <w:style w:type="character" w:customStyle="1" w:styleId="QuoteChar">
    <w:name w:val="Quote Char"/>
    <w:basedOn w:val="DefaultParagraphFont"/>
    <w:link w:val="Quote"/>
    <w:uiPriority w:val="29"/>
    <w:rsid w:val="00E84431"/>
    <w:rPr>
      <w:i/>
      <w:iCs/>
      <w:color w:val="404040" w:themeColor="text1" w:themeTint="BF"/>
    </w:rPr>
  </w:style>
  <w:style w:type="paragraph" w:styleId="ListParagraph">
    <w:name w:val="List Paragraph"/>
    <w:basedOn w:val="Normal"/>
    <w:uiPriority w:val="34"/>
    <w:qFormat/>
    <w:rsid w:val="00E84431"/>
    <w:pPr>
      <w:ind w:left="720"/>
      <w:contextualSpacing/>
    </w:pPr>
  </w:style>
  <w:style w:type="character" w:styleId="IntenseEmphasis">
    <w:name w:val="Intense Emphasis"/>
    <w:basedOn w:val="DefaultParagraphFont"/>
    <w:uiPriority w:val="21"/>
    <w:qFormat/>
    <w:rsid w:val="00E84431"/>
    <w:rPr>
      <w:i/>
      <w:iCs/>
      <w:color w:val="0F4761" w:themeColor="accent1" w:themeShade="BF"/>
    </w:rPr>
  </w:style>
  <w:style w:type="paragraph" w:styleId="IntenseQuote">
    <w:name w:val="Intense Quote"/>
    <w:basedOn w:val="Normal"/>
    <w:next w:val="Normal"/>
    <w:link w:val="IntenseQuoteChar"/>
    <w:uiPriority w:val="30"/>
    <w:qFormat/>
    <w:rsid w:val="00E84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431"/>
    <w:rPr>
      <w:i/>
      <w:iCs/>
      <w:color w:val="0F4761" w:themeColor="accent1" w:themeShade="BF"/>
    </w:rPr>
  </w:style>
  <w:style w:type="character" w:styleId="IntenseReference">
    <w:name w:val="Intense Reference"/>
    <w:basedOn w:val="DefaultParagraphFont"/>
    <w:uiPriority w:val="32"/>
    <w:qFormat/>
    <w:rsid w:val="00E844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DB9DCB2D4B14AACBF69D863C8F553" ma:contentTypeVersion="14" ma:contentTypeDescription="Create a new document." ma:contentTypeScope="" ma:versionID="e267a17919782ee4c2f6adf29b3f48d3">
  <xsd:schema xmlns:xsd="http://www.w3.org/2001/XMLSchema" xmlns:xs="http://www.w3.org/2001/XMLSchema" xmlns:p="http://schemas.microsoft.com/office/2006/metadata/properties" xmlns:ns2="0b465d43-843d-4c5c-980e-44549088974a" xmlns:ns3="66af40e5-1616-4f57-8120-471673857a92" targetNamespace="http://schemas.microsoft.com/office/2006/metadata/properties" ma:root="true" ma:fieldsID="59d9f21429edc7695976333a22b23ef6" ns2:_="" ns3:_="">
    <xsd:import namespace="0b465d43-843d-4c5c-980e-44549088974a"/>
    <xsd:import namespace="66af40e5-1616-4f57-8120-471673857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65d43-843d-4c5c-980e-445490889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59ac18-3d28-4807-934d-f1e166a4319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f40e5-1616-4f57-8120-471673857a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462249-8937-4d78-b0d4-2ffb52697df0}" ma:internalName="TaxCatchAll" ma:showField="CatchAllData" ma:web="66af40e5-1616-4f57-8120-471673857a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af40e5-1616-4f57-8120-471673857a92" xsi:nil="true"/>
    <lcf76f155ced4ddcb4097134ff3c332f xmlns="0b465d43-843d-4c5c-980e-445490889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B0B021-5A55-400F-901F-1795AF28B8D8}"/>
</file>

<file path=customXml/itemProps2.xml><?xml version="1.0" encoding="utf-8"?>
<ds:datastoreItem xmlns:ds="http://schemas.openxmlformats.org/officeDocument/2006/customXml" ds:itemID="{7E0152FD-B60B-4BE6-A82C-B119C7BB707E}"/>
</file>

<file path=customXml/itemProps3.xml><?xml version="1.0" encoding="utf-8"?>
<ds:datastoreItem xmlns:ds="http://schemas.openxmlformats.org/officeDocument/2006/customXml" ds:itemID="{C9C72EA8-8E65-4750-8BEA-E8709718BA5F}"/>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Crittenden</dc:creator>
  <cp:keywords/>
  <dc:description/>
  <cp:lastModifiedBy>Cassie Crittenden</cp:lastModifiedBy>
  <cp:revision>2</cp:revision>
  <dcterms:created xsi:type="dcterms:W3CDTF">2024-04-19T22:08:00Z</dcterms:created>
  <dcterms:modified xsi:type="dcterms:W3CDTF">2024-04-19T22:08:00Z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0x01010033BDB9DCB2D4B14AACBF69D863C8F553</vt:lpwstr>
  </property>
</Properties>
</file>